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C3" w:rsidRDefault="00EF41DB">
      <w:pPr>
        <w:pStyle w:val="Title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F745C3" w:rsidRDefault="00F745C3">
      <w:pPr>
        <w:pStyle w:val="BodyText"/>
        <w:spacing w:before="8"/>
        <w:ind w:left="0"/>
        <w:rPr>
          <w:rFonts w:ascii="Trebuchet MS"/>
          <w:b/>
        </w:rPr>
      </w:pPr>
    </w:p>
    <w:p w:rsidR="00F745C3" w:rsidRDefault="00EF41DB">
      <w:pPr>
        <w:pStyle w:val="BodyText"/>
        <w:tabs>
          <w:tab w:val="left" w:pos="2441"/>
        </w:tabs>
        <w:spacing w:before="0"/>
      </w:pPr>
      <w:r>
        <w:rPr>
          <w:spacing w:val="-2"/>
        </w:rPr>
        <w:t>Name</w:t>
      </w:r>
      <w:r>
        <w:rPr>
          <w:spacing w:val="-35"/>
        </w:rPr>
        <w:t xml:space="preserve"> </w:t>
      </w:r>
      <w:r>
        <w:rPr>
          <w:spacing w:val="-1"/>
        </w:rPr>
        <w:t>of</w:t>
      </w:r>
      <w:r>
        <w:rPr>
          <w:spacing w:val="-37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Faculty</w:t>
      </w:r>
      <w:r>
        <w:rPr>
          <w:spacing w:val="-1"/>
        </w:rPr>
        <w:tab/>
      </w:r>
      <w:r>
        <w:t>:</w:t>
      </w:r>
      <w:r>
        <w:rPr>
          <w:spacing w:val="2"/>
        </w:rPr>
        <w:t xml:space="preserve"> </w:t>
      </w:r>
      <w:r>
        <w:t>Vijay Kumar</w:t>
      </w:r>
    </w:p>
    <w:p w:rsidR="00F745C3" w:rsidRDefault="00EF41DB">
      <w:pPr>
        <w:pStyle w:val="BodyText"/>
        <w:tabs>
          <w:tab w:val="left" w:pos="2441"/>
          <w:tab w:val="left" w:pos="3161"/>
        </w:tabs>
        <w:spacing w:before="55"/>
      </w:pPr>
      <w:r>
        <w:t>Discipline</w:t>
      </w:r>
      <w:r>
        <w:tab/>
        <w:t>:</w:t>
      </w:r>
      <w:r>
        <w:tab/>
      </w:r>
      <w:r>
        <w:rPr>
          <w:spacing w:val="-1"/>
        </w:rPr>
        <w:t>Mechanical</w:t>
      </w:r>
      <w:r>
        <w:rPr>
          <w:spacing w:val="-15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F745C3" w:rsidRDefault="00EF41DB">
      <w:pPr>
        <w:pStyle w:val="BodyText"/>
        <w:tabs>
          <w:tab w:val="left" w:pos="2441"/>
          <w:tab w:val="left" w:pos="3209"/>
        </w:tabs>
        <w:spacing w:before="64"/>
      </w:pPr>
      <w:r>
        <w:t>Semester</w:t>
      </w:r>
      <w:r>
        <w:tab/>
        <w:t>:</w:t>
      </w:r>
      <w:r>
        <w:tab/>
        <w:t>6</w:t>
      </w:r>
      <w:r>
        <w:rPr>
          <w:vertAlign w:val="superscript"/>
        </w:rPr>
        <w:t>th</w:t>
      </w:r>
    </w:p>
    <w:p w:rsidR="00F745C3" w:rsidRDefault="00EF41DB">
      <w:pPr>
        <w:pStyle w:val="BodyText"/>
        <w:tabs>
          <w:tab w:val="left" w:pos="2441"/>
          <w:tab w:val="left" w:pos="3209"/>
        </w:tabs>
      </w:pPr>
      <w:r>
        <w:t>Subject</w:t>
      </w:r>
      <w:r>
        <w:tab/>
        <w:t>:</w:t>
      </w:r>
      <w:r>
        <w:tab/>
        <w:t>EDM</w:t>
      </w:r>
    </w:p>
    <w:p w:rsidR="00F745C3" w:rsidRDefault="00EF41DB">
      <w:pPr>
        <w:pStyle w:val="BodyText"/>
        <w:tabs>
          <w:tab w:val="left" w:pos="2441"/>
          <w:tab w:val="left" w:pos="3161"/>
        </w:tabs>
        <w:spacing w:after="55"/>
      </w:pPr>
      <w:r>
        <w:rPr>
          <w:spacing w:val="-1"/>
          <w:w w:val="90"/>
        </w:rPr>
        <w:t>Lesson</w:t>
      </w:r>
      <w:r>
        <w:rPr>
          <w:spacing w:val="-8"/>
          <w:w w:val="90"/>
        </w:rPr>
        <w:t xml:space="preserve"> </w:t>
      </w:r>
      <w:r>
        <w:rPr>
          <w:w w:val="90"/>
        </w:rPr>
        <w:t>plan</w:t>
      </w:r>
      <w:r>
        <w:rPr>
          <w:spacing w:val="-8"/>
          <w:w w:val="90"/>
        </w:rPr>
        <w:t xml:space="preserve"> </w:t>
      </w:r>
      <w:r>
        <w:rPr>
          <w:w w:val="90"/>
        </w:rPr>
        <w:t>duration</w:t>
      </w:r>
      <w:r>
        <w:rPr>
          <w:w w:val="90"/>
        </w:rPr>
        <w:tab/>
      </w:r>
      <w:r>
        <w:t>:</w:t>
      </w:r>
      <w:r>
        <w:tab/>
      </w:r>
      <w:r>
        <w:rPr>
          <w:spacing w:val="-1"/>
        </w:rPr>
        <w:t>16</w:t>
      </w:r>
      <w:r>
        <w:t xml:space="preserve"> </w:t>
      </w:r>
      <w:r>
        <w:rPr>
          <w:spacing w:val="-1"/>
        </w:rPr>
        <w:t>weeks</w:t>
      </w:r>
      <w:r>
        <w:rPr>
          <w:spacing w:val="-18"/>
        </w:rPr>
        <w:t xml:space="preserve"> </w:t>
      </w:r>
      <w:r>
        <w:t>(from</w:t>
      </w:r>
      <w:r>
        <w:rPr>
          <w:spacing w:val="-24"/>
        </w:rPr>
        <w:t xml:space="preserve"> </w:t>
      </w:r>
      <w:r>
        <w:t>06</w:t>
      </w:r>
      <w:r>
        <w:t>March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proofErr w:type="spellStart"/>
      <w:proofErr w:type="gramStart"/>
      <w:r>
        <w:t>june</w:t>
      </w:r>
      <w:proofErr w:type="spellEnd"/>
      <w:proofErr w:type="gramEnd"/>
      <w:r>
        <w:rPr>
          <w:spacing w:val="-2"/>
        </w:rPr>
        <w:t xml:space="preserve"> </w:t>
      </w:r>
      <w:r>
        <w:t>2023</w:t>
      </w:r>
      <w:r>
        <w:t>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42"/>
      </w:tblGrid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</w:p>
        </w:tc>
        <w:tc>
          <w:tcPr>
            <w:tcW w:w="8114" w:type="dxa"/>
            <w:gridSpan w:val="2"/>
          </w:tcPr>
          <w:p w:rsidR="00F745C3" w:rsidRDefault="00EF41DB">
            <w:pPr>
              <w:pStyle w:val="TableParagraph"/>
              <w:spacing w:before="4"/>
              <w:ind w:left="3701" w:right="3677"/>
              <w:jc w:val="center"/>
            </w:pPr>
            <w:r>
              <w:t>Theory</w:t>
            </w:r>
          </w:p>
        </w:tc>
      </w:tr>
      <w:tr w:rsidR="00F745C3">
        <w:trPr>
          <w:trHeight w:val="811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line="288" w:lineRule="auto"/>
              <w:ind w:left="114" w:right="504"/>
            </w:pPr>
            <w:r>
              <w:rPr>
                <w:w w:val="85"/>
              </w:rPr>
              <w:t>Lecture</w:t>
            </w:r>
            <w:r>
              <w:rPr>
                <w:spacing w:val="-50"/>
                <w:w w:val="85"/>
              </w:rPr>
              <w:t xml:space="preserve"> </w:t>
            </w:r>
            <w:r>
              <w:t>Day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5"/>
            </w:pPr>
            <w:r>
              <w:t>Topic</w:t>
            </w:r>
            <w:r>
              <w:rPr>
                <w:spacing w:val="-6"/>
              </w:rPr>
              <w:t xml:space="preserve"> </w:t>
            </w:r>
            <w:r>
              <w:t>(including</w:t>
            </w:r>
            <w:r>
              <w:rPr>
                <w:spacing w:val="-9"/>
              </w:rPr>
              <w:t xml:space="preserve"> </w:t>
            </w:r>
            <w:r>
              <w:t>assignments</w:t>
            </w:r>
            <w:r>
              <w:rPr>
                <w:spacing w:val="-4"/>
              </w:rPr>
              <w:t xml:space="preserve"> </w:t>
            </w:r>
            <w:r>
              <w:t>/tests)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5"/>
              </w:rPr>
              <w:t xml:space="preserve"> </w:t>
            </w:r>
            <w:r>
              <w:t>Week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5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/Meaning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Entrepreneurship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Qualities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entrepreneur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Barriers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entrepreneurship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2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Sole</w:t>
            </w:r>
            <w:r>
              <w:rPr>
                <w:spacing w:val="-9"/>
              </w:rPr>
              <w:t xml:space="preserve"> </w:t>
            </w:r>
            <w:r>
              <w:t>proprietorship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partnership</w:t>
            </w:r>
            <w:r>
              <w:rPr>
                <w:spacing w:val="-8"/>
              </w:rPr>
              <w:t xml:space="preserve"> </w:t>
            </w:r>
            <w:r>
              <w:t>forms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organisations</w:t>
            </w:r>
            <w:proofErr w:type="spellEnd"/>
          </w:p>
        </w:tc>
      </w:tr>
      <w:tr w:rsidR="00F745C3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line="250" w:lineRule="exact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9" w:line="288" w:lineRule="auto"/>
              <w:ind w:right="623"/>
            </w:pPr>
            <w:proofErr w:type="spellStart"/>
            <w:r>
              <w:rPr>
                <w:w w:val="90"/>
              </w:rPr>
              <w:t>Schemesofassistance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entrepreneurialsupportagencies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National,</w:t>
            </w:r>
            <w:r>
              <w:rPr>
                <w:spacing w:val="-52"/>
                <w:w w:val="90"/>
              </w:rPr>
              <w:t xml:space="preserve"> </w:t>
            </w:r>
            <w:r>
              <w:t>State,</w:t>
            </w:r>
            <w:r>
              <w:rPr>
                <w:spacing w:val="32"/>
              </w:rPr>
              <w:t xml:space="preserve"> </w:t>
            </w:r>
            <w:r>
              <w:t>KVIB,</w:t>
            </w:r>
          </w:p>
        </w:tc>
      </w:tr>
      <w:tr w:rsidR="00F745C3">
        <w:trPr>
          <w:trHeight w:val="503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6"/>
              </w:rPr>
              <w:t xml:space="preserve"> </w:t>
            </w:r>
            <w:r>
              <w:t>NSIC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5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11"/>
              </w:rPr>
              <w:t xml:space="preserve"> </w:t>
            </w:r>
            <w:r>
              <w:t>NRDC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DC:MSME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6"/>
              </w:rPr>
              <w:t xml:space="preserve"> </w:t>
            </w:r>
            <w:r>
              <w:t>SIDBI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NABARD,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District</w:t>
            </w:r>
            <w:r>
              <w:rPr>
                <w:spacing w:val="-1"/>
              </w:rPr>
              <w:t xml:space="preserve"> </w:t>
            </w:r>
            <w:r>
              <w:t>level:</w:t>
            </w:r>
            <w:r>
              <w:rPr>
                <w:spacing w:val="-5"/>
              </w:rPr>
              <w:t xml:space="preserve"> </w:t>
            </w:r>
            <w:r>
              <w:t>Commercial</w:t>
            </w:r>
            <w:r>
              <w:rPr>
                <w:spacing w:val="-7"/>
              </w:rPr>
              <w:t xml:space="preserve"> </w:t>
            </w:r>
            <w:r>
              <w:t>Banks,</w:t>
            </w:r>
            <w:r>
              <w:rPr>
                <w:spacing w:val="-4"/>
              </w:rPr>
              <w:t xml:space="preserve"> </w:t>
            </w:r>
            <w:r>
              <w:t>SFC’s</w:t>
            </w:r>
            <w:r>
              <w:rPr>
                <w:spacing w:val="-7"/>
              </w:rPr>
              <w:t xml:space="preserve"> </w:t>
            </w:r>
            <w:r>
              <w:t>TCO,</w:t>
            </w:r>
            <w:r>
              <w:rPr>
                <w:spacing w:val="-10"/>
              </w:rPr>
              <w:t xml:space="preserve"> </w:t>
            </w:r>
            <w:r>
              <w:t>KVIB,</w:t>
            </w:r>
            <w:r>
              <w:rPr>
                <w:spacing w:val="-5"/>
              </w:rPr>
              <w:t xml:space="preserve"> </w:t>
            </w:r>
            <w:r>
              <w:t>&amp;DIC</w:t>
            </w:r>
          </w:p>
        </w:tc>
      </w:tr>
      <w:tr w:rsidR="00F745C3">
        <w:trPr>
          <w:trHeight w:val="820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4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 w:line="295" w:lineRule="auto"/>
              <w:ind w:right="893"/>
            </w:pPr>
            <w:r>
              <w:rPr>
                <w:w w:val="85"/>
              </w:rPr>
              <w:t>Technology</w:t>
            </w:r>
            <w:r>
              <w:rPr>
                <w:spacing w:val="34"/>
                <w:w w:val="85"/>
              </w:rPr>
              <w:t xml:space="preserve"> </w:t>
            </w:r>
            <w:r>
              <w:rPr>
                <w:w w:val="85"/>
              </w:rPr>
              <w:t>Business</w:t>
            </w:r>
            <w:r>
              <w:rPr>
                <w:spacing w:val="34"/>
                <w:w w:val="85"/>
              </w:rPr>
              <w:t xml:space="preserve"> </w:t>
            </w:r>
            <w:r>
              <w:rPr>
                <w:w w:val="85"/>
              </w:rPr>
              <w:t>Incubator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(TBI)</w:t>
            </w:r>
            <w:r>
              <w:rPr>
                <w:spacing w:val="41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33"/>
                <w:w w:val="85"/>
              </w:rPr>
              <w:t xml:space="preserve"> </w:t>
            </w:r>
            <w:r>
              <w:rPr>
                <w:w w:val="85"/>
              </w:rPr>
              <w:t>Science</w:t>
            </w:r>
            <w:r>
              <w:rPr>
                <w:spacing w:val="38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42"/>
                <w:w w:val="85"/>
              </w:rPr>
              <w:t xml:space="preserve"> </w:t>
            </w:r>
            <w:r>
              <w:rPr>
                <w:w w:val="85"/>
              </w:rPr>
              <w:t>Technology</w:t>
            </w:r>
            <w:r>
              <w:rPr>
                <w:spacing w:val="-49"/>
                <w:w w:val="85"/>
              </w:rPr>
              <w:t xml:space="preserve"> </w:t>
            </w:r>
            <w:r>
              <w:t>Entrepreneur</w:t>
            </w:r>
            <w:r>
              <w:rPr>
                <w:spacing w:val="-2"/>
              </w:rPr>
              <w:t xml:space="preserve"> </w:t>
            </w:r>
            <w:r>
              <w:t>Parks</w:t>
            </w:r>
            <w:r>
              <w:rPr>
                <w:spacing w:val="4"/>
              </w:rPr>
              <w:t xml:space="preserve"> </w:t>
            </w:r>
            <w:r>
              <w:t>(STEP).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1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5"/>
            </w:pPr>
            <w:r>
              <w:t>Assignment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Entrepreneurship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Test</w:t>
            </w:r>
          </w:p>
        </w:tc>
      </w:tr>
      <w:tr w:rsidR="00F745C3">
        <w:trPr>
          <w:trHeight w:val="503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5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Market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>
              <w:rPr>
                <w:spacing w:val="-10"/>
              </w:rPr>
              <w:t xml:space="preserve"> </w:t>
            </w:r>
            <w:r>
              <w:t>Identification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Scanning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environment</w:t>
            </w:r>
          </w:p>
        </w:tc>
      </w:tr>
      <w:tr w:rsidR="00F745C3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 w:line="290" w:lineRule="auto"/>
            </w:pPr>
            <w:r>
              <w:rPr>
                <w:w w:val="90"/>
              </w:rPr>
              <w:t>Salient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features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National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State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industrial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policies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resultant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-17"/>
              </w:rPr>
              <w:t xml:space="preserve"> </w:t>
            </w:r>
            <w:r>
              <w:t>opportunities</w:t>
            </w:r>
          </w:p>
        </w:tc>
      </w:tr>
    </w:tbl>
    <w:p w:rsidR="00F745C3" w:rsidRDefault="00F745C3">
      <w:pPr>
        <w:spacing w:line="290" w:lineRule="auto"/>
        <w:sectPr w:rsidR="00F745C3">
          <w:type w:val="continuous"/>
          <w:pgSz w:w="12240" w:h="15840"/>
          <w:pgMar w:top="1420" w:right="86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42"/>
      </w:tblGrid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lastRenderedPageBreak/>
              <w:t>Week</w:t>
            </w:r>
            <w:r>
              <w:rPr>
                <w:spacing w:val="3"/>
              </w:rPr>
              <w:t xml:space="preserve"> </w:t>
            </w:r>
            <w:r>
              <w:t>6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Types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conduct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market survey</w:t>
            </w:r>
          </w:p>
        </w:tc>
      </w:tr>
      <w:tr w:rsidR="00F745C3">
        <w:trPr>
          <w:trHeight w:val="509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demand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potential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growth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Identifying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7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Considerations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selection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Assignment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line="246" w:lineRule="exact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5"/>
            </w:pPr>
            <w:r>
              <w:t>Test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8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Preliminary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report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5"/>
            </w:pP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6"/>
              </w:rPr>
              <w:t xml:space="preserve"> </w:t>
            </w:r>
            <w:r>
              <w:t>feasibility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3"/>
              </w:rPr>
              <w:t xml:space="preserve"> </w:t>
            </w:r>
            <w:r>
              <w:t>9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</w:pPr>
            <w:r>
              <w:t>Detailed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market</w:t>
            </w:r>
            <w:r>
              <w:rPr>
                <w:spacing w:val="-12"/>
              </w:rPr>
              <w:t xml:space="preserve"> </w:t>
            </w:r>
            <w:r>
              <w:t>feasibility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errors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preparations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Exercises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preparation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2"/>
              </w:rPr>
              <w:t xml:space="preserve"> </w:t>
            </w:r>
            <w:r>
              <w:t>report</w:t>
            </w:r>
          </w:p>
        </w:tc>
      </w:tr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Assignment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report</w:t>
            </w:r>
          </w:p>
        </w:tc>
      </w:tr>
      <w:tr w:rsidR="00F745C3">
        <w:trPr>
          <w:trHeight w:val="503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Test</w:t>
            </w:r>
          </w:p>
        </w:tc>
      </w:tr>
      <w:tr w:rsidR="00F745C3">
        <w:trPr>
          <w:trHeight w:val="820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9" w:line="292" w:lineRule="auto"/>
              <w:ind w:right="623"/>
            </w:pPr>
            <w:r>
              <w:rPr>
                <w:w w:val="90"/>
              </w:rPr>
              <w:t>Introduction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Management: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Definitions</w:t>
            </w:r>
            <w:r>
              <w:rPr>
                <w:spacing w:val="3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2"/>
                <w:w w:val="90"/>
              </w:rPr>
              <w:t xml:space="preserve"> </w:t>
            </w:r>
            <w:r>
              <w:rPr>
                <w:w w:val="90"/>
              </w:rPr>
              <w:t>importance</w:t>
            </w:r>
            <w:r>
              <w:rPr>
                <w:spacing w:val="3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2"/>
                <w:w w:val="90"/>
              </w:rPr>
              <w:t xml:space="preserve"> </w:t>
            </w:r>
            <w:r>
              <w:t>management</w:t>
            </w:r>
          </w:p>
        </w:tc>
      </w:tr>
      <w:tr w:rsidR="00F745C3">
        <w:trPr>
          <w:trHeight w:val="815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spacing w:before="4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 w:line="288" w:lineRule="auto"/>
              <w:ind w:right="1058"/>
            </w:pPr>
            <w:r>
              <w:rPr>
                <w:w w:val="90"/>
              </w:rPr>
              <w:t>Functions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management: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Importance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Process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planning,</w:t>
            </w:r>
            <w:r>
              <w:rPr>
                <w:spacing w:val="-52"/>
                <w:w w:val="90"/>
              </w:rPr>
              <w:t xml:space="preserve"> </w:t>
            </w:r>
            <w:proofErr w:type="spellStart"/>
            <w:r>
              <w:rPr>
                <w:spacing w:val="-2"/>
              </w:rPr>
              <w:t>organising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staffing,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directing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controlling</w:t>
            </w:r>
          </w:p>
        </w:tc>
      </w:tr>
      <w:tr w:rsidR="00F745C3">
        <w:trPr>
          <w:trHeight w:val="183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482" w:lineRule="auto"/>
              <w:ind w:right="2125"/>
            </w:pPr>
            <w:r>
              <w:rPr>
                <w:w w:val="90"/>
              </w:rPr>
              <w:t xml:space="preserve">Principles of management(Henri </w:t>
            </w:r>
            <w:proofErr w:type="spellStart"/>
            <w:r>
              <w:rPr>
                <w:w w:val="90"/>
              </w:rPr>
              <w:t>Fayol</w:t>
            </w:r>
            <w:proofErr w:type="spellEnd"/>
            <w:r>
              <w:rPr>
                <w:w w:val="90"/>
              </w:rPr>
              <w:t>, F.W. Taylor)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spacing w:val="-1"/>
              </w:rPr>
              <w:t>Concept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structure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21"/>
              </w:rPr>
              <w:t xml:space="preserve"> </w:t>
            </w:r>
            <w:proofErr w:type="spellStart"/>
            <w:r>
              <w:rPr>
                <w:spacing w:val="-1"/>
              </w:rPr>
              <w:t>organisation</w:t>
            </w:r>
            <w:proofErr w:type="spellEnd"/>
          </w:p>
          <w:p w:rsidR="00F745C3" w:rsidRDefault="00EF41DB">
            <w:pPr>
              <w:pStyle w:val="TableParagraph"/>
              <w:spacing w:before="6" w:line="300" w:lineRule="auto"/>
              <w:ind w:firstLine="48"/>
            </w:pPr>
            <w:r>
              <w:rPr>
                <w:w w:val="90"/>
              </w:rPr>
              <w:t>Types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industrial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organisations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a)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Line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organisation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b)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Line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-52"/>
                <w:w w:val="90"/>
              </w:rPr>
              <w:t xml:space="preserve"> </w:t>
            </w:r>
            <w:proofErr w:type="spellStart"/>
            <w:r>
              <w:rPr>
                <w:spacing w:val="-1"/>
              </w:rPr>
              <w:t>organisation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c)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Functional</w:t>
            </w:r>
            <w:r>
              <w:rPr>
                <w:spacing w:val="-18"/>
              </w:rPr>
              <w:t xml:space="preserve"> </w:t>
            </w:r>
            <w:proofErr w:type="spellStart"/>
            <w:r>
              <w:rPr>
                <w:spacing w:val="-1"/>
              </w:rPr>
              <w:t>Organisation</w:t>
            </w:r>
            <w:proofErr w:type="spellEnd"/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ind w:left="114"/>
            </w:pPr>
            <w:r>
              <w:t>3rd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Test</w:t>
            </w:r>
          </w:p>
        </w:tc>
      </w:tr>
      <w:tr w:rsidR="00F745C3">
        <w:trPr>
          <w:trHeight w:val="1526"/>
        </w:trPr>
        <w:tc>
          <w:tcPr>
            <w:tcW w:w="1407" w:type="dxa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Leadership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DefinitionandNeed</w:t>
            </w:r>
            <w:proofErr w:type="spellEnd"/>
          </w:p>
          <w:p w:rsidR="00F745C3" w:rsidRDefault="00EF41DB">
            <w:pPr>
              <w:pStyle w:val="TableParagraph"/>
              <w:spacing w:before="13" w:line="500" w:lineRule="atLeast"/>
              <w:ind w:right="3684"/>
            </w:pPr>
            <w:r>
              <w:rPr>
                <w:w w:val="90"/>
              </w:rPr>
              <w:t>Qualities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functions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leader</w:t>
            </w:r>
            <w:r>
              <w:rPr>
                <w:spacing w:val="-53"/>
                <w:w w:val="90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leader</w:t>
            </w:r>
          </w:p>
        </w:tc>
      </w:tr>
    </w:tbl>
    <w:p w:rsidR="00F745C3" w:rsidRDefault="00F745C3">
      <w:pPr>
        <w:spacing w:line="500" w:lineRule="atLeast"/>
        <w:sectPr w:rsidR="00F745C3">
          <w:pgSz w:w="12240" w:h="15840"/>
          <w:pgMar w:top="1440" w:right="860" w:bottom="280" w:left="11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42"/>
      </w:tblGrid>
      <w:tr w:rsidR="00F745C3">
        <w:trPr>
          <w:trHeight w:val="508"/>
        </w:trPr>
        <w:tc>
          <w:tcPr>
            <w:tcW w:w="1407" w:type="dxa"/>
            <w:vMerge w:val="restart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/>
              <w:ind w:left="168"/>
            </w:pP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leadership</w:t>
            </w:r>
          </w:p>
        </w:tc>
      </w:tr>
      <w:tr w:rsidR="00F745C3">
        <w:trPr>
          <w:trHeight w:val="1329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before="4" w:line="297" w:lineRule="auto"/>
              <w:ind w:left="168" w:right="2853" w:hanging="48"/>
            </w:pPr>
            <w:r>
              <w:rPr>
                <w:w w:val="90"/>
              </w:rPr>
              <w:t>Motivation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:</w:t>
            </w:r>
            <w:r>
              <w:rPr>
                <w:spacing w:val="33"/>
                <w:w w:val="90"/>
              </w:rPr>
              <w:t xml:space="preserve"> </w:t>
            </w:r>
            <w:r>
              <w:rPr>
                <w:w w:val="90"/>
              </w:rPr>
              <w:t>Definitions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5"/>
                <w:w w:val="90"/>
              </w:rPr>
              <w:t xml:space="preserve"> </w:t>
            </w:r>
            <w:r>
              <w:rPr>
                <w:w w:val="90"/>
              </w:rPr>
              <w:t>characteristics</w:t>
            </w:r>
            <w:r>
              <w:rPr>
                <w:spacing w:val="-52"/>
                <w:w w:val="90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affecting</w:t>
            </w:r>
            <w:r>
              <w:rPr>
                <w:spacing w:val="3"/>
              </w:rPr>
              <w:t xml:space="preserve"> </w:t>
            </w:r>
            <w:r>
              <w:t>motivation</w:t>
            </w:r>
          </w:p>
          <w:p w:rsidR="00F745C3" w:rsidRDefault="00EF41DB">
            <w:pPr>
              <w:pStyle w:val="TableParagraph"/>
              <w:spacing w:before="190"/>
            </w:pPr>
            <w:r>
              <w:t>Theories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motivation</w:t>
            </w:r>
            <w:r>
              <w:rPr>
                <w:spacing w:val="-6"/>
              </w:rPr>
              <w:t xml:space="preserve"> </w:t>
            </w:r>
            <w:r>
              <w:t>(Maslow,</w:t>
            </w:r>
            <w:r>
              <w:rPr>
                <w:spacing w:val="-3"/>
              </w:rPr>
              <w:t xml:space="preserve"> </w:t>
            </w:r>
            <w:r>
              <w:t>Herzberg,</w:t>
            </w:r>
            <w:r>
              <w:rPr>
                <w:spacing w:val="-7"/>
              </w:rPr>
              <w:t xml:space="preserve"> </w:t>
            </w:r>
            <w:r>
              <w:t>McGregor)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Leadership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Motivation</w:t>
            </w:r>
          </w:p>
        </w:tc>
      </w:tr>
      <w:tr w:rsidR="00F745C3">
        <w:trPr>
          <w:trHeight w:val="503"/>
        </w:trPr>
        <w:tc>
          <w:tcPr>
            <w:tcW w:w="1407" w:type="dxa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Test</w:t>
            </w:r>
          </w:p>
        </w:tc>
      </w:tr>
      <w:tr w:rsidR="00F745C3">
        <w:trPr>
          <w:trHeight w:val="2548"/>
        </w:trPr>
        <w:tc>
          <w:tcPr>
            <w:tcW w:w="1407" w:type="dxa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255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Management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Scope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</w:rPr>
              <w:t>in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Different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Areas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:</w:t>
            </w:r>
          </w:p>
          <w:p w:rsidR="00F745C3" w:rsidRDefault="00F745C3">
            <w:pPr>
              <w:pStyle w:val="TableParagraph"/>
              <w:spacing w:before="5"/>
              <w:ind w:left="0"/>
            </w:pPr>
          </w:p>
          <w:p w:rsidR="00F745C3" w:rsidRDefault="00EF41DB">
            <w:pPr>
              <w:pStyle w:val="TableParagraph"/>
              <w:spacing w:line="482" w:lineRule="auto"/>
              <w:ind w:right="4090"/>
            </w:pPr>
            <w:r>
              <w:rPr>
                <w:w w:val="85"/>
              </w:rPr>
              <w:t>Human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w w:val="85"/>
              </w:rPr>
              <w:t>Resource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Management</w:t>
            </w:r>
            <w:r>
              <w:rPr>
                <w:spacing w:val="-48"/>
                <w:w w:val="85"/>
              </w:rPr>
              <w:t xml:space="preserve"> </w:t>
            </w: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objective</w:t>
            </w:r>
          </w:p>
          <w:p w:rsidR="00F745C3" w:rsidRDefault="00EF41DB">
            <w:pPr>
              <w:pStyle w:val="TableParagraph"/>
              <w:spacing w:before="1"/>
              <w:ind w:left="168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9"/>
              </w:rPr>
              <w:t xml:space="preserve"> </w:t>
            </w:r>
            <w:r>
              <w:t>planning,</w:t>
            </w:r>
            <w:r>
              <w:rPr>
                <w:spacing w:val="-4"/>
              </w:rPr>
              <w:t xml:space="preserve"> </w:t>
            </w:r>
            <w:r>
              <w:t>recruitment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selection</w:t>
            </w:r>
          </w:p>
          <w:p w:rsidR="00F745C3" w:rsidRDefault="00F745C3">
            <w:pPr>
              <w:pStyle w:val="TableParagraph"/>
              <w:spacing w:before="3"/>
              <w:ind w:left="0"/>
            </w:pPr>
          </w:p>
          <w:p w:rsidR="00F745C3" w:rsidRDefault="00EF41DB">
            <w:pPr>
              <w:pStyle w:val="TableParagraph"/>
              <w:ind w:left="168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appraisal</w:t>
            </w:r>
            <w:r>
              <w:rPr>
                <w:spacing w:val="-7"/>
              </w:rPr>
              <w:t xml:space="preserve"> </w:t>
            </w:r>
            <w:r>
              <w:t>methods</w:t>
            </w:r>
          </w:p>
        </w:tc>
      </w:tr>
      <w:tr w:rsidR="00F745C3">
        <w:trPr>
          <w:trHeight w:val="1526"/>
        </w:trPr>
        <w:tc>
          <w:tcPr>
            <w:tcW w:w="1407" w:type="dxa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Material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Store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Management</w:t>
            </w:r>
          </w:p>
          <w:p w:rsidR="00F745C3" w:rsidRDefault="00EF41DB">
            <w:pPr>
              <w:pStyle w:val="TableParagraph"/>
              <w:spacing w:before="6" w:line="510" w:lineRule="atLeast"/>
              <w:ind w:right="3434"/>
            </w:pPr>
            <w:r>
              <w:rPr>
                <w:w w:val="90"/>
              </w:rPr>
              <w:t>Introduction functions, and objectives</w:t>
            </w:r>
            <w:r>
              <w:rPr>
                <w:spacing w:val="-54"/>
                <w:w w:val="90"/>
              </w:rPr>
              <w:t xml:space="preserve"> </w:t>
            </w:r>
            <w:r>
              <w:t>ABC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EOQ</w:t>
            </w:r>
          </w:p>
        </w:tc>
      </w:tr>
      <w:tr w:rsidR="00F745C3">
        <w:trPr>
          <w:trHeight w:val="2544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Marketing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and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sales</w:t>
            </w:r>
          </w:p>
          <w:p w:rsidR="00F745C3" w:rsidRDefault="00F745C3">
            <w:pPr>
              <w:pStyle w:val="TableParagraph"/>
              <w:spacing w:before="5"/>
              <w:ind w:left="0"/>
            </w:pPr>
          </w:p>
          <w:p w:rsidR="00F745C3" w:rsidRDefault="00EF41DB">
            <w:pPr>
              <w:pStyle w:val="TableParagraph"/>
              <w:spacing w:line="482" w:lineRule="auto"/>
              <w:ind w:right="3040"/>
            </w:pPr>
            <w:r>
              <w:rPr>
                <w:w w:val="90"/>
              </w:rPr>
              <w:t>Introduction,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importance,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and its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functions</w:t>
            </w:r>
            <w:r>
              <w:rPr>
                <w:spacing w:val="-52"/>
                <w:w w:val="90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</w:p>
          <w:p w:rsidR="00F745C3" w:rsidRDefault="00EF41DB">
            <w:pPr>
              <w:pStyle w:val="TableParagraph"/>
              <w:spacing w:before="1"/>
            </w:pP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promotion</w:t>
            </w:r>
            <w:r>
              <w:rPr>
                <w:spacing w:val="-4"/>
              </w:rPr>
              <w:t xml:space="preserve"> </w:t>
            </w:r>
            <w:r>
              <w:t>mix</w:t>
            </w:r>
          </w:p>
          <w:p w:rsidR="00F745C3" w:rsidRDefault="00F745C3">
            <w:pPr>
              <w:pStyle w:val="TableParagraph"/>
              <w:spacing w:before="3"/>
              <w:ind w:left="0"/>
            </w:pPr>
          </w:p>
          <w:p w:rsidR="00F745C3" w:rsidRDefault="00EF41DB">
            <w:pPr>
              <w:pStyle w:val="TableParagraph"/>
            </w:pPr>
            <w:r>
              <w:t>Sales</w:t>
            </w:r>
            <w:r>
              <w:rPr>
                <w:spacing w:val="-7"/>
              </w:rPr>
              <w:t xml:space="preserve"> </w:t>
            </w:r>
            <w:r>
              <w:t>promotion</w:t>
            </w:r>
          </w:p>
        </w:tc>
      </w:tr>
      <w:tr w:rsidR="00F745C3">
        <w:trPr>
          <w:trHeight w:val="183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Financial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Management</w:t>
            </w:r>
          </w:p>
          <w:p w:rsidR="00F745C3" w:rsidRDefault="00F745C3">
            <w:pPr>
              <w:pStyle w:val="TableParagraph"/>
              <w:spacing w:before="5"/>
              <w:ind w:left="0"/>
            </w:pPr>
          </w:p>
          <w:p w:rsidR="00F745C3" w:rsidRDefault="00EF41DB">
            <w:pPr>
              <w:pStyle w:val="TableParagraph"/>
            </w:pPr>
            <w:r>
              <w:t>Introductions,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and its</w:t>
            </w:r>
            <w:r>
              <w:rPr>
                <w:spacing w:val="-12"/>
              </w:rPr>
              <w:t xml:space="preserve"> </w:t>
            </w:r>
            <w:r>
              <w:t>functions</w:t>
            </w:r>
          </w:p>
          <w:p w:rsidR="00F745C3" w:rsidRDefault="00F745C3">
            <w:pPr>
              <w:pStyle w:val="TableParagraph"/>
              <w:spacing w:before="8"/>
              <w:ind w:left="0"/>
            </w:pPr>
          </w:p>
          <w:p w:rsidR="00F745C3" w:rsidRDefault="00EF41DB">
            <w:pPr>
              <w:pStyle w:val="TableParagraph"/>
              <w:spacing w:line="295" w:lineRule="auto"/>
              <w:ind w:right="286"/>
            </w:pPr>
            <w:r>
              <w:rPr>
                <w:w w:val="90"/>
              </w:rPr>
              <w:t>Elementary knowledge of income tax, sales tax, excise duty, custom duty</w:t>
            </w:r>
            <w:r>
              <w:rPr>
                <w:spacing w:val="-53"/>
                <w:w w:val="9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VAT</w:t>
            </w:r>
          </w:p>
        </w:tc>
      </w:tr>
      <w:tr w:rsidR="00F745C3">
        <w:trPr>
          <w:trHeight w:val="508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4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2" w:type="dxa"/>
          </w:tcPr>
          <w:p w:rsidR="00F745C3" w:rsidRDefault="00EF41DB">
            <w:pPr>
              <w:pStyle w:val="TableParagraph"/>
            </w:pP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Scope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Areas</w:t>
            </w:r>
          </w:p>
        </w:tc>
      </w:tr>
      <w:tr w:rsidR="00F745C3">
        <w:trPr>
          <w:trHeight w:val="633"/>
        </w:trPr>
        <w:tc>
          <w:tcPr>
            <w:tcW w:w="1407" w:type="dxa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15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45"/>
              <w:ind w:left="114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2" w:type="dxa"/>
          </w:tcPr>
          <w:p w:rsidR="00F745C3" w:rsidRDefault="00EF41DB">
            <w:pPr>
              <w:pStyle w:val="TableParagraph"/>
              <w:spacing w:line="250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Miscellaneous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Topics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:</w:t>
            </w:r>
          </w:p>
        </w:tc>
      </w:tr>
    </w:tbl>
    <w:p w:rsidR="00F745C3" w:rsidRDefault="00F745C3">
      <w:pPr>
        <w:spacing w:line="250" w:lineRule="exact"/>
        <w:rPr>
          <w:rFonts w:ascii="Trebuchet MS"/>
        </w:rPr>
        <w:sectPr w:rsidR="00F745C3">
          <w:pgSz w:w="12240" w:h="15840"/>
          <w:pgMar w:top="1440" w:right="860" w:bottom="280" w:left="1160" w:header="720" w:footer="720" w:gutter="0"/>
          <w:cols w:space="720"/>
        </w:sect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2"/>
        <w:gridCol w:w="6843"/>
      </w:tblGrid>
      <w:tr w:rsidR="00F745C3">
        <w:trPr>
          <w:trHeight w:val="815"/>
        </w:trPr>
        <w:tc>
          <w:tcPr>
            <w:tcW w:w="1407" w:type="dxa"/>
            <w:vMerge w:val="restart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F745C3" w:rsidRDefault="00F745C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tabs>
                <w:tab w:val="left" w:pos="5896"/>
              </w:tabs>
              <w:spacing w:line="292" w:lineRule="auto"/>
              <w:ind w:left="115" w:right="231"/>
            </w:pPr>
            <w:r>
              <w:rPr>
                <w:rFonts w:ascii="Trebuchet MS"/>
                <w:b/>
                <w:w w:val="90"/>
              </w:rPr>
              <w:t>Customer</w:t>
            </w:r>
            <w:r>
              <w:rPr>
                <w:rFonts w:ascii="Trebuchet MS"/>
                <w:b/>
                <w:spacing w:val="-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Relation</w:t>
            </w:r>
            <w:r>
              <w:rPr>
                <w:rFonts w:ascii="Trebuchet MS"/>
                <w:b/>
                <w:spacing w:val="1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Management</w:t>
            </w:r>
            <w:r>
              <w:rPr>
                <w:rFonts w:ascii="Trebuchet MS"/>
                <w:b/>
                <w:spacing w:val="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(CRM)</w:t>
            </w:r>
            <w:r>
              <w:rPr>
                <w:w w:val="90"/>
              </w:rPr>
              <w:t>&amp;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Definition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need</w:t>
            </w:r>
            <w:r>
              <w:rPr>
                <w:w w:val="90"/>
              </w:rPr>
              <w:tab/>
            </w:r>
            <w:proofErr w:type="spellStart"/>
            <w:r>
              <w:rPr>
                <w:spacing w:val="-1"/>
                <w:w w:val="90"/>
              </w:rPr>
              <w:t>Typesof</w:t>
            </w:r>
            <w:proofErr w:type="spellEnd"/>
            <w:r>
              <w:rPr>
                <w:spacing w:val="-52"/>
                <w:w w:val="90"/>
              </w:rPr>
              <w:t xml:space="preserve"> </w:t>
            </w:r>
            <w:r>
              <w:t>CRM</w:t>
            </w:r>
          </w:p>
        </w:tc>
      </w:tr>
      <w:tr w:rsidR="00F745C3">
        <w:trPr>
          <w:trHeight w:val="2040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line="250" w:lineRule="exact"/>
              <w:ind w:left="115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ind w:left="11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Quality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Management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(TQM)</w:t>
            </w:r>
          </w:p>
          <w:p w:rsidR="00F745C3" w:rsidRDefault="00F745C3">
            <w:pPr>
              <w:pStyle w:val="TableParagraph"/>
              <w:spacing w:before="5"/>
              <w:ind w:left="0"/>
            </w:pPr>
          </w:p>
          <w:p w:rsidR="00F745C3" w:rsidRDefault="00EF41DB">
            <w:pPr>
              <w:pStyle w:val="TableParagraph"/>
              <w:ind w:left="115"/>
            </w:pPr>
            <w:r>
              <w:t>Statistical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control</w:t>
            </w:r>
          </w:p>
          <w:p w:rsidR="00F745C3" w:rsidRDefault="00EF41DB">
            <w:pPr>
              <w:pStyle w:val="TableParagraph"/>
              <w:spacing w:before="4" w:line="510" w:lineRule="atLeast"/>
              <w:ind w:left="115" w:right="4122"/>
            </w:pPr>
            <w:r>
              <w:rPr>
                <w:w w:val="90"/>
              </w:rPr>
              <w:t>Total employees Involvement</w:t>
            </w:r>
            <w:r>
              <w:rPr>
                <w:spacing w:val="-53"/>
                <w:w w:val="90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3"/>
              </w:rPr>
              <w:t xml:space="preserve"> </w:t>
            </w:r>
            <w:r>
              <w:t>(JIT)</w:t>
            </w:r>
          </w:p>
        </w:tc>
      </w:tr>
      <w:tr w:rsidR="00F745C3">
        <w:trPr>
          <w:trHeight w:val="1833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5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spacing w:line="292" w:lineRule="auto"/>
              <w:ind w:left="115"/>
            </w:pPr>
            <w:r>
              <w:rPr>
                <w:rFonts w:ascii="Trebuchet MS"/>
                <w:b/>
                <w:w w:val="90"/>
              </w:rPr>
              <w:t>Intellectual</w:t>
            </w:r>
            <w:r>
              <w:rPr>
                <w:rFonts w:ascii="Trebuchet MS"/>
                <w:b/>
                <w:spacing w:val="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Property</w:t>
            </w:r>
            <w:r>
              <w:rPr>
                <w:rFonts w:ascii="Trebuchet MS"/>
                <w:b/>
                <w:spacing w:val="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Right(IPR)</w:t>
            </w:r>
            <w:r>
              <w:rPr>
                <w:w w:val="90"/>
              </w:rPr>
              <w:t>: Introductions,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definition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its</w:t>
            </w:r>
            <w:r>
              <w:rPr>
                <w:spacing w:val="-52"/>
                <w:w w:val="90"/>
              </w:rPr>
              <w:t xml:space="preserve"> </w:t>
            </w:r>
            <w:r>
              <w:t>importance</w:t>
            </w:r>
          </w:p>
          <w:p w:rsidR="00F745C3" w:rsidRDefault="00EF41DB">
            <w:pPr>
              <w:pStyle w:val="TableParagraph"/>
              <w:spacing w:before="195"/>
              <w:ind w:left="115"/>
            </w:pPr>
            <w:r>
              <w:t>Infringement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patents,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7"/>
              </w:rPr>
              <w:t xml:space="preserve"> </w:t>
            </w:r>
            <w:r>
              <w:t>right,</w:t>
            </w:r>
            <w:r>
              <w:rPr>
                <w:spacing w:val="-6"/>
              </w:rPr>
              <w:t xml:space="preserve"> </w:t>
            </w:r>
            <w:r>
              <w:t>trade</w:t>
            </w:r>
            <w:r>
              <w:rPr>
                <w:spacing w:val="-5"/>
              </w:rPr>
              <w:t xml:space="preserve"> </w:t>
            </w:r>
            <w:r>
              <w:t>mark</w:t>
            </w:r>
          </w:p>
        </w:tc>
      </w:tr>
      <w:tr w:rsidR="00F745C3">
        <w:trPr>
          <w:trHeight w:val="791"/>
        </w:trPr>
        <w:tc>
          <w:tcPr>
            <w:tcW w:w="1407" w:type="dxa"/>
            <w:vMerge w:val="restart"/>
          </w:tcPr>
          <w:p w:rsidR="00F745C3" w:rsidRDefault="00EF41DB">
            <w:pPr>
              <w:pStyle w:val="TableParagraph"/>
              <w:ind w:left="119"/>
            </w:pPr>
            <w:r>
              <w:t>Week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5"/>
              <w:rPr>
                <w:sz w:val="14"/>
              </w:rPr>
            </w:pPr>
            <w:r>
              <w:rPr>
                <w:position w:val="-5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spacing w:line="250" w:lineRule="exact"/>
              <w:ind w:left="1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>Previous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year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paper</w:t>
            </w:r>
            <w:r>
              <w:rPr>
                <w:rFonts w:ascii="Trebuchet MS"/>
                <w:b/>
                <w:spacing w:val="31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solution</w:t>
            </w:r>
          </w:p>
        </w:tc>
      </w:tr>
      <w:tr w:rsidR="00F745C3">
        <w:trPr>
          <w:trHeight w:val="710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5"/>
              <w:rPr>
                <w:sz w:val="14"/>
              </w:rPr>
            </w:pPr>
            <w:r>
              <w:rPr>
                <w:position w:val="-5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spacing w:line="250" w:lineRule="exact"/>
              <w:ind w:left="1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>Previous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year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paper</w:t>
            </w:r>
            <w:r>
              <w:rPr>
                <w:rFonts w:ascii="Trebuchet MS"/>
                <w:b/>
                <w:spacing w:val="35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solution</w:t>
            </w:r>
          </w:p>
        </w:tc>
      </w:tr>
      <w:tr w:rsidR="00F745C3">
        <w:trPr>
          <w:trHeight w:val="705"/>
        </w:trPr>
        <w:tc>
          <w:tcPr>
            <w:tcW w:w="1407" w:type="dxa"/>
            <w:vMerge/>
            <w:tcBorders>
              <w:top w:val="nil"/>
            </w:tcBorders>
          </w:tcPr>
          <w:p w:rsidR="00F745C3" w:rsidRDefault="00F745C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45C3" w:rsidRDefault="00EF41DB">
            <w:pPr>
              <w:pStyle w:val="TableParagraph"/>
              <w:spacing w:before="50"/>
              <w:ind w:left="115"/>
              <w:rPr>
                <w:sz w:val="14"/>
              </w:rPr>
            </w:pPr>
            <w:r>
              <w:rPr>
                <w:position w:val="-5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6843" w:type="dxa"/>
          </w:tcPr>
          <w:p w:rsidR="00F745C3" w:rsidRDefault="00EF41DB">
            <w:pPr>
              <w:pStyle w:val="TableParagraph"/>
              <w:spacing w:line="250" w:lineRule="exact"/>
              <w:ind w:left="115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5"/>
              </w:rPr>
              <w:t>Previous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year</w:t>
            </w:r>
            <w:r>
              <w:rPr>
                <w:rFonts w:ascii="Trebuchet MS"/>
                <w:b/>
                <w:spacing w:val="30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paper</w:t>
            </w:r>
            <w:r>
              <w:rPr>
                <w:rFonts w:ascii="Trebuchet MS"/>
                <w:b/>
                <w:spacing w:val="31"/>
                <w:w w:val="85"/>
              </w:rPr>
              <w:t xml:space="preserve"> </w:t>
            </w:r>
            <w:r>
              <w:rPr>
                <w:rFonts w:ascii="Trebuchet MS"/>
                <w:b/>
                <w:w w:val="85"/>
              </w:rPr>
              <w:t>solution</w:t>
            </w:r>
          </w:p>
        </w:tc>
      </w:tr>
    </w:tbl>
    <w:p w:rsidR="00F745C3" w:rsidRDefault="00EF41DB">
      <w:pPr>
        <w:rPr>
          <w:sz w:val="2"/>
          <w:szCs w:val="2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7331328" behindDoc="1" locked="0" layoutInCell="1" allowOverlap="1">
            <wp:simplePos x="0" y="0"/>
            <wp:positionH relativeFrom="page">
              <wp:posOffset>6146800</wp:posOffset>
            </wp:positionH>
            <wp:positionV relativeFrom="page">
              <wp:posOffset>962025</wp:posOffset>
            </wp:positionV>
            <wp:extent cx="70574" cy="963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" cy="9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45C3" w:rsidSect="00F745C3">
      <w:pgSz w:w="12240" w:h="15840"/>
      <w:pgMar w:top="1440" w:right="8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5C3"/>
    <w:rsid w:val="00EF41DB"/>
    <w:rsid w:val="00F7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5C3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5C3"/>
    <w:pPr>
      <w:spacing w:before="54"/>
      <w:ind w:left="280"/>
    </w:pPr>
  </w:style>
  <w:style w:type="paragraph" w:styleId="Title">
    <w:name w:val="Title"/>
    <w:basedOn w:val="Normal"/>
    <w:uiPriority w:val="1"/>
    <w:qFormat/>
    <w:rsid w:val="00F745C3"/>
    <w:pPr>
      <w:spacing w:before="73"/>
      <w:ind w:left="4669" w:right="4204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745C3"/>
  </w:style>
  <w:style w:type="paragraph" w:customStyle="1" w:styleId="TableParagraph">
    <w:name w:val="Table Paragraph"/>
    <w:basedOn w:val="Normal"/>
    <w:uiPriority w:val="1"/>
    <w:qFormat/>
    <w:rsid w:val="00F745C3"/>
    <w:pPr>
      <w:ind w:left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lab</dc:creator>
  <cp:lastModifiedBy>mech lab</cp:lastModifiedBy>
  <cp:revision>2</cp:revision>
  <dcterms:created xsi:type="dcterms:W3CDTF">2023-03-10T04:44:00Z</dcterms:created>
  <dcterms:modified xsi:type="dcterms:W3CDTF">2023-03-10T04:46:00Z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